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572B" w14:textId="3A6E4B16" w:rsidR="00E55F0D" w:rsidRPr="00A43798" w:rsidRDefault="00A43798" w:rsidP="00406161">
      <w:pPr>
        <w:rPr>
          <w:rFonts w:ascii="Times New Roman" w:hAnsi="Times New Roman" w:cs="Times New Roman"/>
          <w:b/>
          <w:sz w:val="32"/>
        </w:rPr>
      </w:pPr>
      <w:r w:rsidRPr="00A43798">
        <w:rPr>
          <w:rFonts w:ascii="Times New Roman" w:hAnsi="Times New Roman" w:cs="Times New Roman"/>
          <w:b/>
          <w:sz w:val="32"/>
        </w:rPr>
        <w:t xml:space="preserve">AGM 2013 </w:t>
      </w:r>
    </w:p>
    <w:p w14:paraId="48FBEAE0" w14:textId="38B30A0B" w:rsidR="00A43798" w:rsidRP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 xml:space="preserve">The Annual General Meeting of the Religious History Association was held at Macquarie University </w:t>
      </w:r>
      <w:r w:rsidR="00400E07">
        <w:rPr>
          <w:rFonts w:ascii="Times New Roman" w:eastAsia="Times New Roman" w:hAnsi="Times New Roman" w:cs="Times New Roman"/>
          <w:sz w:val="24"/>
          <w:szCs w:val="24"/>
          <w:lang w:eastAsia="en-AU"/>
        </w:rPr>
        <w:t>on 31</w:t>
      </w:r>
      <w:r w:rsidRPr="00A43798">
        <w:rPr>
          <w:rFonts w:ascii="Times New Roman" w:eastAsia="Times New Roman" w:hAnsi="Times New Roman" w:cs="Times New Roman"/>
          <w:sz w:val="24"/>
          <w:szCs w:val="24"/>
          <w:lang w:eastAsia="en-AU"/>
        </w:rPr>
        <w:t>July 2013.</w:t>
      </w:r>
    </w:p>
    <w:p w14:paraId="036E6FD8" w14:textId="5B71D294" w:rsid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It is with pleasure that we announce the results of the election to the Committee of Management of the Religious History Association for a two-year term from July 2013 to June 2016.</w:t>
      </w:r>
    </w:p>
    <w:p w14:paraId="3445DA87" w14:textId="6E056700" w:rsidR="00A43798" w:rsidRPr="00A43798" w:rsidRDefault="003F4685"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noProof/>
          <w:color w:val="0000FF"/>
          <w:sz w:val="24"/>
          <w:szCs w:val="24"/>
          <w:lang w:eastAsia="en-AU"/>
        </w:rPr>
        <w:drawing>
          <wp:anchor distT="0" distB="0" distL="114300" distR="114300" simplePos="0" relativeHeight="251658240" behindDoc="1" locked="0" layoutInCell="1" allowOverlap="1" wp14:anchorId="10758E81" wp14:editId="304AF56B">
            <wp:simplePos x="0" y="0"/>
            <wp:positionH relativeFrom="column">
              <wp:posOffset>0</wp:posOffset>
            </wp:positionH>
            <wp:positionV relativeFrom="page">
              <wp:posOffset>2624455</wp:posOffset>
            </wp:positionV>
            <wp:extent cx="1547495" cy="1842770"/>
            <wp:effectExtent l="0" t="0" r="0" b="5080"/>
            <wp:wrapTight wrapText="bothSides">
              <wp:wrapPolygon edited="0">
                <wp:start x="0" y="0"/>
                <wp:lineTo x="0" y="21436"/>
                <wp:lineTo x="21272" y="21436"/>
                <wp:lineTo x="21272" y="0"/>
                <wp:lineTo x="0" y="0"/>
              </wp:wrapPolygon>
            </wp:wrapTight>
            <wp:docPr id="4" name="Picture 4" descr="http://therha.com.au/wp-content/uploads/2012/11/John_Gascoigne_1-251x30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ha.com.au/wp-content/uploads/2012/11/John_Gascoigne_1-251x30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7495" cy="184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798" w:rsidRPr="00A43798">
        <w:rPr>
          <w:rFonts w:ascii="Times New Roman" w:eastAsia="Times New Roman" w:hAnsi="Times New Roman" w:cs="Times New Roman"/>
          <w:sz w:val="24"/>
          <w:szCs w:val="24"/>
          <w:lang w:eastAsia="en-AU"/>
        </w:rPr>
        <w:t> </w:t>
      </w:r>
      <w:proofErr w:type="gramStart"/>
      <w:r w:rsidR="00A43798" w:rsidRPr="00A43798">
        <w:rPr>
          <w:rFonts w:ascii="Times New Roman" w:eastAsia="Times New Roman" w:hAnsi="Times New Roman" w:cs="Times New Roman"/>
          <w:b/>
          <w:bCs/>
          <w:sz w:val="24"/>
          <w:szCs w:val="24"/>
          <w:lang w:eastAsia="en-AU"/>
        </w:rPr>
        <w:t>President :</w:t>
      </w:r>
      <w:proofErr w:type="gramEnd"/>
      <w:r w:rsidR="00A43798" w:rsidRPr="00A43798">
        <w:rPr>
          <w:rFonts w:ascii="Times New Roman" w:eastAsia="Times New Roman" w:hAnsi="Times New Roman" w:cs="Times New Roman"/>
          <w:b/>
          <w:bCs/>
          <w:sz w:val="24"/>
          <w:szCs w:val="24"/>
          <w:lang w:eastAsia="en-AU"/>
        </w:rPr>
        <w:t xml:space="preserve">  Scientia Professor, </w:t>
      </w:r>
      <w:r w:rsidR="00A43798" w:rsidRPr="00A43798">
        <w:rPr>
          <w:rFonts w:ascii="Times New Roman" w:eastAsia="Times New Roman" w:hAnsi="Times New Roman" w:cs="Times New Roman"/>
          <w:sz w:val="24"/>
          <w:szCs w:val="24"/>
          <w:lang w:eastAsia="en-AU"/>
        </w:rPr>
        <w:t>John Gascoigne, UNSW, School of Humanities and Languages, NSW</w:t>
      </w:r>
    </w:p>
    <w:p w14:paraId="76DD4934" w14:textId="46B5C42A" w:rsid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 xml:space="preserve">As incoming president of the </w:t>
      </w:r>
      <w:proofErr w:type="gramStart"/>
      <w:r w:rsidRPr="00A43798">
        <w:rPr>
          <w:rFonts w:ascii="Times New Roman" w:eastAsia="Times New Roman" w:hAnsi="Times New Roman" w:cs="Times New Roman"/>
          <w:sz w:val="24"/>
          <w:szCs w:val="24"/>
          <w:lang w:eastAsia="en-AU"/>
        </w:rPr>
        <w:t>Association</w:t>
      </w:r>
      <w:proofErr w:type="gramEnd"/>
      <w:r w:rsidRPr="00A43798">
        <w:rPr>
          <w:rFonts w:ascii="Times New Roman" w:eastAsia="Times New Roman" w:hAnsi="Times New Roman" w:cs="Times New Roman"/>
          <w:sz w:val="24"/>
          <w:szCs w:val="24"/>
          <w:lang w:eastAsia="en-AU"/>
        </w:rPr>
        <w:t xml:space="preserve"> I would like to both salute and farewell my predecessor, our founding president, Hilary Carey. Hilary was the leading spirit in the creation of the Religious History Society in 1998 and played a major role in the merger between it and the Association for the Journal of Religious History to form the Religious History Association in 2010. She has served in many of the different roles which the Association now </w:t>
      </w:r>
      <w:proofErr w:type="gramStart"/>
      <w:r w:rsidRPr="00A43798">
        <w:rPr>
          <w:rFonts w:ascii="Times New Roman" w:eastAsia="Times New Roman" w:hAnsi="Times New Roman" w:cs="Times New Roman"/>
          <w:sz w:val="24"/>
          <w:szCs w:val="24"/>
          <w:lang w:eastAsia="en-AU"/>
        </w:rPr>
        <w:t>encompasses:</w:t>
      </w:r>
      <w:proofErr w:type="gramEnd"/>
      <w:r w:rsidRPr="00A43798">
        <w:rPr>
          <w:rFonts w:ascii="Times New Roman" w:eastAsia="Times New Roman" w:hAnsi="Times New Roman" w:cs="Times New Roman"/>
          <w:sz w:val="24"/>
          <w:szCs w:val="24"/>
          <w:lang w:eastAsia="en-AU"/>
        </w:rPr>
        <w:t xml:space="preserve"> journal editor, conference organiser (on multiple occasions) and committee member. As President she did much to establish many of the features which give the Association a public face: this website, the newsletter and the online discussion group. The Association wishes her every success in her new post as Head, School of Humanities, Bristol University, UK.</w:t>
      </w:r>
    </w:p>
    <w:p w14:paraId="4633653C" w14:textId="77777777" w:rsidR="003F4685" w:rsidRPr="00A43798" w:rsidRDefault="003F4685"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224E39C4" w14:textId="1767A7AF" w:rsidR="00A43798" w:rsidRP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noProof/>
          <w:color w:val="0000FF"/>
          <w:sz w:val="24"/>
          <w:szCs w:val="24"/>
          <w:lang w:eastAsia="en-AU"/>
        </w:rPr>
        <w:drawing>
          <wp:anchor distT="0" distB="0" distL="114300" distR="114300" simplePos="0" relativeHeight="251659264" behindDoc="1" locked="0" layoutInCell="1" allowOverlap="1" wp14:anchorId="08E89846" wp14:editId="6AFD4F2F">
            <wp:simplePos x="0" y="0"/>
            <wp:positionH relativeFrom="column">
              <wp:posOffset>0</wp:posOffset>
            </wp:positionH>
            <wp:positionV relativeFrom="paragraph">
              <wp:posOffset>3175</wp:posOffset>
            </wp:positionV>
            <wp:extent cx="1569600" cy="2005200"/>
            <wp:effectExtent l="0" t="0" r="0" b="0"/>
            <wp:wrapTight wrapText="bothSides">
              <wp:wrapPolygon edited="0">
                <wp:start x="0" y="0"/>
                <wp:lineTo x="0" y="21347"/>
                <wp:lineTo x="21242" y="21347"/>
                <wp:lineTo x="21242" y="0"/>
                <wp:lineTo x="0" y="0"/>
              </wp:wrapPolygon>
            </wp:wrapTight>
            <wp:docPr id="3" name="Picture 3" descr="http://therha.com.au/wp-content/uploads/2013/08/Glen-OBrien-193x300-e13777423873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ha.com.au/wp-content/uploads/2013/08/Glen-OBrien-193x300-e137774238731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600" cy="20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798">
        <w:rPr>
          <w:rFonts w:ascii="Times New Roman" w:eastAsia="Times New Roman" w:hAnsi="Times New Roman" w:cs="Times New Roman"/>
          <w:b/>
          <w:bCs/>
          <w:sz w:val="24"/>
          <w:szCs w:val="24"/>
          <w:lang w:eastAsia="en-AU"/>
        </w:rPr>
        <w:t>Vice President:  Associate Professor Glen O'Brien, Research Coordinator, Eva Burrows College, University of Divinity, Melbourne.</w:t>
      </w:r>
    </w:p>
    <w:p w14:paraId="4F5A89DB" w14:textId="1294321D" w:rsid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 xml:space="preserve">Associate Professor Glen O'Brien is Research Coordinator and a Lecturer in Christian History and Wesleyan Studies at </w:t>
      </w:r>
      <w:hyperlink r:id="rId9" w:tgtFrame="_blank" w:history="1">
        <w:r w:rsidRPr="00A43798">
          <w:rPr>
            <w:rFonts w:ascii="Times New Roman" w:eastAsia="Times New Roman" w:hAnsi="Times New Roman" w:cs="Times New Roman"/>
            <w:color w:val="0000FF"/>
            <w:sz w:val="24"/>
            <w:szCs w:val="24"/>
            <w:u w:val="single"/>
            <w:lang w:eastAsia="en-AU"/>
          </w:rPr>
          <w:t>Eva Burrows College</w:t>
        </w:r>
      </w:hyperlink>
      <w:r w:rsidRPr="00A43798">
        <w:rPr>
          <w:rFonts w:ascii="Times New Roman" w:eastAsia="Times New Roman" w:hAnsi="Times New Roman" w:cs="Times New Roman"/>
          <w:sz w:val="24"/>
          <w:szCs w:val="24"/>
          <w:lang w:eastAsia="en-AU"/>
        </w:rPr>
        <w:t xml:space="preserve"> within the University of Divinity and a member of the University of Divinity's Centre for Research on Religion and Social Policy.    He is a Uniting Church minister in the Yarra </w:t>
      </w:r>
      <w:proofErr w:type="spellStart"/>
      <w:r w:rsidRPr="00A43798">
        <w:rPr>
          <w:rFonts w:ascii="Times New Roman" w:eastAsia="Times New Roman" w:hAnsi="Times New Roman" w:cs="Times New Roman"/>
          <w:sz w:val="24"/>
          <w:szCs w:val="24"/>
          <w:lang w:eastAsia="en-AU"/>
        </w:rPr>
        <w:t>Yarra</w:t>
      </w:r>
      <w:proofErr w:type="spellEnd"/>
      <w:r w:rsidRPr="00A43798">
        <w:rPr>
          <w:rFonts w:ascii="Times New Roman" w:eastAsia="Times New Roman" w:hAnsi="Times New Roman" w:cs="Times New Roman"/>
          <w:sz w:val="24"/>
          <w:szCs w:val="24"/>
          <w:lang w:eastAsia="en-AU"/>
        </w:rPr>
        <w:t xml:space="preserve"> Presbytery with a placement to full time theological education in The Salvation Army. Glen formerly served as Head of Humanities, Head of Theology, and Senior Lecturer in Church History at Booth College.</w:t>
      </w:r>
    </w:p>
    <w:p w14:paraId="5A534AD7" w14:textId="486AFECF" w:rsidR="003F4685" w:rsidRDefault="003F4685"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p>
    <w:p w14:paraId="4BBE29D5" w14:textId="3025D1C6" w:rsidR="003F4685" w:rsidRDefault="003F4685" w:rsidP="00406161">
      <w:pPr>
        <w:spacing w:before="100" w:beforeAutospacing="1" w:after="100" w:afterAutospacing="1" w:line="240" w:lineRule="auto"/>
        <w:jc w:val="both"/>
        <w:rPr>
          <w:rStyle w:val="Strong"/>
        </w:rPr>
      </w:pPr>
    </w:p>
    <w:p w14:paraId="35ED697B" w14:textId="6FF45146" w:rsidR="003F4685" w:rsidRDefault="003F4685" w:rsidP="00406161">
      <w:pPr>
        <w:spacing w:before="100" w:beforeAutospacing="1" w:after="100" w:afterAutospacing="1" w:line="240" w:lineRule="auto"/>
        <w:jc w:val="both"/>
        <w:rPr>
          <w:rStyle w:val="Strong"/>
        </w:rPr>
      </w:pPr>
    </w:p>
    <w:p w14:paraId="5EDB8A88" w14:textId="3705770F" w:rsidR="003F4685" w:rsidRDefault="008968F5" w:rsidP="00406161">
      <w:pPr>
        <w:spacing w:before="100" w:beforeAutospacing="1" w:after="100" w:afterAutospacing="1" w:line="240" w:lineRule="auto"/>
        <w:jc w:val="both"/>
        <w:rPr>
          <w:rStyle w:val="Strong"/>
        </w:rPr>
      </w:pPr>
      <w:r w:rsidRPr="00A43798">
        <w:rPr>
          <w:rFonts w:ascii="Times New Roman" w:eastAsia="Times New Roman" w:hAnsi="Times New Roman" w:cs="Times New Roman"/>
          <w:noProof/>
          <w:color w:val="0000FF"/>
          <w:sz w:val="24"/>
          <w:szCs w:val="24"/>
          <w:lang w:eastAsia="en-AU"/>
        </w:rPr>
        <w:lastRenderedPageBreak/>
        <w:drawing>
          <wp:anchor distT="0" distB="0" distL="114300" distR="114300" simplePos="0" relativeHeight="251661312" behindDoc="1" locked="0" layoutInCell="1" allowOverlap="1" wp14:anchorId="435040FB" wp14:editId="374DAC24">
            <wp:simplePos x="0" y="0"/>
            <wp:positionH relativeFrom="column">
              <wp:posOffset>3676015</wp:posOffset>
            </wp:positionH>
            <wp:positionV relativeFrom="paragraph">
              <wp:posOffset>135255</wp:posOffset>
            </wp:positionV>
            <wp:extent cx="1467485" cy="1865630"/>
            <wp:effectExtent l="0" t="0" r="0" b="1270"/>
            <wp:wrapTight wrapText="bothSides">
              <wp:wrapPolygon edited="0">
                <wp:start x="0" y="0"/>
                <wp:lineTo x="0" y="21394"/>
                <wp:lineTo x="21310" y="21394"/>
                <wp:lineTo x="21310" y="0"/>
                <wp:lineTo x="0" y="0"/>
              </wp:wrapPolygon>
            </wp:wrapTight>
            <wp:docPr id="1" name="Picture 1" descr="Secretary of RH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retary of RH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485"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798">
        <w:rPr>
          <w:rFonts w:ascii="Times New Roman" w:eastAsia="Times New Roman" w:hAnsi="Times New Roman" w:cs="Times New Roman"/>
          <w:noProof/>
          <w:color w:val="0000FF"/>
          <w:sz w:val="24"/>
          <w:szCs w:val="24"/>
          <w:lang w:eastAsia="en-AU"/>
        </w:rPr>
        <w:drawing>
          <wp:anchor distT="0" distB="0" distL="114300" distR="114300" simplePos="0" relativeHeight="251660288" behindDoc="1" locked="0" layoutInCell="1" allowOverlap="1" wp14:anchorId="5E266BC0" wp14:editId="67B55C01">
            <wp:simplePos x="0" y="0"/>
            <wp:positionH relativeFrom="column">
              <wp:posOffset>513715</wp:posOffset>
            </wp:positionH>
            <wp:positionV relativeFrom="paragraph">
              <wp:posOffset>84455</wp:posOffset>
            </wp:positionV>
            <wp:extent cx="1555115" cy="2030095"/>
            <wp:effectExtent l="0" t="0" r="6985" b="8255"/>
            <wp:wrapTight wrapText="bothSides">
              <wp:wrapPolygon edited="0">
                <wp:start x="0" y="0"/>
                <wp:lineTo x="0" y="21485"/>
                <wp:lineTo x="21432" y="21485"/>
                <wp:lineTo x="21432" y="0"/>
                <wp:lineTo x="0" y="0"/>
              </wp:wrapPolygon>
            </wp:wrapTight>
            <wp:docPr id="2" name="Picture 2" descr="Malcolm Prentis at Stirling-small-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colm Prentis at Stirling-small-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11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34E42" w14:textId="29BB5144" w:rsidR="00B146BF" w:rsidRDefault="00B146BF" w:rsidP="00406161">
      <w:pPr>
        <w:spacing w:before="100" w:beforeAutospacing="1" w:after="100" w:afterAutospacing="1" w:line="240" w:lineRule="auto"/>
        <w:rPr>
          <w:rFonts w:ascii="Times New Roman" w:eastAsia="Times New Roman" w:hAnsi="Times New Roman" w:cs="Times New Roman"/>
          <w:b/>
          <w:bCs/>
          <w:sz w:val="24"/>
          <w:szCs w:val="24"/>
          <w:lang w:eastAsia="en-AU"/>
        </w:rPr>
      </w:pPr>
    </w:p>
    <w:p w14:paraId="13FB9789" w14:textId="1D99916E" w:rsidR="00B146BF" w:rsidRDefault="00B146BF" w:rsidP="00406161">
      <w:pPr>
        <w:spacing w:before="100" w:beforeAutospacing="1" w:after="100" w:afterAutospacing="1" w:line="240" w:lineRule="auto"/>
        <w:rPr>
          <w:rFonts w:ascii="Times New Roman" w:eastAsia="Times New Roman" w:hAnsi="Times New Roman" w:cs="Times New Roman"/>
          <w:b/>
          <w:bCs/>
          <w:sz w:val="24"/>
          <w:szCs w:val="24"/>
          <w:lang w:eastAsia="en-AU"/>
        </w:rPr>
      </w:pPr>
    </w:p>
    <w:p w14:paraId="6FAB8FD0" w14:textId="6943E3D7" w:rsidR="00B146BF" w:rsidRDefault="00B146BF" w:rsidP="00406161">
      <w:pPr>
        <w:spacing w:before="100" w:beforeAutospacing="1" w:after="100" w:afterAutospacing="1" w:line="240" w:lineRule="auto"/>
        <w:rPr>
          <w:rFonts w:ascii="Times New Roman" w:eastAsia="Times New Roman" w:hAnsi="Times New Roman" w:cs="Times New Roman"/>
          <w:b/>
          <w:bCs/>
          <w:sz w:val="24"/>
          <w:szCs w:val="24"/>
          <w:lang w:eastAsia="en-AU"/>
        </w:rPr>
      </w:pPr>
    </w:p>
    <w:p w14:paraId="4390F513" w14:textId="64A21A4B" w:rsidR="00B146BF" w:rsidRDefault="00B146BF" w:rsidP="00406161">
      <w:pPr>
        <w:spacing w:before="100" w:beforeAutospacing="1" w:after="100" w:afterAutospacing="1" w:line="240" w:lineRule="auto"/>
        <w:rPr>
          <w:rFonts w:ascii="Times New Roman" w:eastAsia="Times New Roman" w:hAnsi="Times New Roman" w:cs="Times New Roman"/>
          <w:b/>
          <w:bCs/>
          <w:sz w:val="24"/>
          <w:szCs w:val="24"/>
          <w:lang w:eastAsia="en-AU"/>
        </w:rPr>
      </w:pPr>
    </w:p>
    <w:p w14:paraId="0CADBBAF" w14:textId="65AB48B2" w:rsidR="00B146BF" w:rsidRDefault="008968F5" w:rsidP="00406161">
      <w:pPr>
        <w:spacing w:before="100" w:beforeAutospacing="1" w:after="100" w:afterAutospacing="1" w:line="240" w:lineRule="auto"/>
        <w:rPr>
          <w:rFonts w:ascii="Times New Roman" w:eastAsia="Times New Roman" w:hAnsi="Times New Roman" w:cs="Times New Roman"/>
          <w:b/>
          <w:bCs/>
          <w:sz w:val="24"/>
          <w:szCs w:val="24"/>
          <w:lang w:eastAsia="en-AU"/>
        </w:rPr>
      </w:pPr>
      <w:r w:rsidRPr="008968F5">
        <w:rPr>
          <w:rFonts w:ascii="Times New Roman" w:eastAsia="Times New Roman" w:hAnsi="Times New Roman" w:cs="Times New Roman"/>
          <w:b/>
          <w:bCs/>
          <w:noProof/>
          <w:sz w:val="24"/>
          <w:szCs w:val="24"/>
          <w:lang w:eastAsia="en-AU"/>
        </w:rPr>
        <mc:AlternateContent>
          <mc:Choice Requires="wps">
            <w:drawing>
              <wp:anchor distT="45720" distB="45720" distL="114300" distR="114300" simplePos="0" relativeHeight="251665408" behindDoc="0" locked="0" layoutInCell="1" allowOverlap="1" wp14:anchorId="5532F9A5" wp14:editId="027219FC">
                <wp:simplePos x="0" y="0"/>
                <wp:positionH relativeFrom="column">
                  <wp:posOffset>3618865</wp:posOffset>
                </wp:positionH>
                <wp:positionV relativeFrom="paragraph">
                  <wp:posOffset>354330</wp:posOffset>
                </wp:positionV>
                <wp:extent cx="2152650" cy="140462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noFill/>
                          <a:miter lim="800000"/>
                          <a:headEnd/>
                          <a:tailEnd/>
                        </a:ln>
                      </wps:spPr>
                      <wps:txbx>
                        <w:txbxContent>
                          <w:p w14:paraId="403FE76B" w14:textId="77777777" w:rsidR="008968F5" w:rsidRDefault="008968F5" w:rsidP="00406161">
                            <w:pPr>
                              <w:spacing w:after="0" w:line="240" w:lineRule="auto"/>
                              <w:rPr>
                                <w:rFonts w:ascii="Times New Roman" w:hAnsi="Times New Roman" w:cs="Times New Roman"/>
                                <w:sz w:val="24"/>
                              </w:rPr>
                            </w:pPr>
                            <w:r w:rsidRPr="0081781C">
                              <w:rPr>
                                <w:rStyle w:val="Strong"/>
                                <w:rFonts w:ascii="Times New Roman" w:hAnsi="Times New Roman" w:cs="Times New Roman"/>
                                <w:sz w:val="24"/>
                              </w:rPr>
                              <w:t>Secretary: Dr Ian Tregenza,</w:t>
                            </w:r>
                            <w:r w:rsidRPr="0081781C">
                              <w:rPr>
                                <w:rFonts w:ascii="Times New Roman" w:hAnsi="Times New Roman" w:cs="Times New Roman"/>
                                <w:sz w:val="24"/>
                              </w:rPr>
                              <w:t xml:space="preserve"> </w:t>
                            </w:r>
                          </w:p>
                          <w:p w14:paraId="6E71938D" w14:textId="163667FC" w:rsidR="008968F5" w:rsidRPr="008968F5" w:rsidRDefault="008968F5" w:rsidP="00406161">
                            <w:pPr>
                              <w:spacing w:after="0" w:line="240" w:lineRule="auto"/>
                              <w:rPr>
                                <w:rFonts w:ascii="Times New Roman" w:hAnsi="Times New Roman" w:cs="Times New Roman"/>
                                <w:b/>
                                <w:sz w:val="24"/>
                              </w:rPr>
                            </w:pPr>
                            <w:r w:rsidRPr="008968F5">
                              <w:rPr>
                                <w:rFonts w:ascii="Times New Roman" w:hAnsi="Times New Roman" w:cs="Times New Roman"/>
                                <w:b/>
                                <w:i/>
                                <w:sz w:val="24"/>
                              </w:rPr>
                              <w:t>Macquarie University</w:t>
                            </w:r>
                          </w:p>
                          <w:p w14:paraId="5F65991C" w14:textId="2CA50342" w:rsidR="008968F5" w:rsidRDefault="008968F5" w:rsidP="008968F5">
                            <w:r>
                              <w:rPr>
                                <w:rFonts w:ascii="Times New Roman" w:eastAsia="Times New Roman" w:hAnsi="Times New Roman" w:cs="Times New Roman"/>
                                <w:b/>
                                <w:bCs/>
                                <w:i/>
                                <w:sz w:val="24"/>
                                <w:szCs w:val="24"/>
                                <w:lang w:eastAsia="en-AU"/>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2F9A5" id="_x0000_t202" coordsize="21600,21600" o:spt="202" path="m,l,21600r21600,l21600,xe">
                <v:stroke joinstyle="miter"/>
                <v:path gradientshapeok="t" o:connecttype="rect"/>
              </v:shapetype>
              <v:shape id="Text Box 2" o:spid="_x0000_s1026" type="#_x0000_t202" style="position:absolute;margin-left:284.95pt;margin-top:27.9pt;width:16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" stroked="f">
                <v:textbox style="mso-fit-shape-to-text:t">
                  <w:txbxContent>
                    <w:p w14:paraId="403FE76B" w14:textId="77777777" w:rsidR="008968F5" w:rsidRDefault="008968F5" w:rsidP="00406161">
                      <w:pPr>
                        <w:spacing w:after="0" w:line="240" w:lineRule="auto"/>
                        <w:rPr>
                          <w:rFonts w:ascii="Times New Roman" w:hAnsi="Times New Roman" w:cs="Times New Roman"/>
                          <w:sz w:val="24"/>
                        </w:rPr>
                      </w:pPr>
                      <w:r w:rsidRPr="0081781C">
                        <w:rPr>
                          <w:rStyle w:val="Strong"/>
                          <w:rFonts w:ascii="Times New Roman" w:hAnsi="Times New Roman" w:cs="Times New Roman"/>
                          <w:sz w:val="24"/>
                        </w:rPr>
                        <w:t>Secretary: Dr Ian Tregenza,</w:t>
                      </w:r>
                      <w:r w:rsidRPr="0081781C">
                        <w:rPr>
                          <w:rFonts w:ascii="Times New Roman" w:hAnsi="Times New Roman" w:cs="Times New Roman"/>
                          <w:sz w:val="24"/>
                        </w:rPr>
                        <w:t xml:space="preserve"> </w:t>
                      </w:r>
                    </w:p>
                    <w:p w14:paraId="6E71938D" w14:textId="163667FC" w:rsidR="008968F5" w:rsidRPr="008968F5" w:rsidRDefault="008968F5" w:rsidP="00406161">
                      <w:pPr>
                        <w:spacing w:after="0" w:line="240" w:lineRule="auto"/>
                        <w:rPr>
                          <w:rFonts w:ascii="Times New Roman" w:hAnsi="Times New Roman" w:cs="Times New Roman"/>
                          <w:b/>
                          <w:sz w:val="24"/>
                        </w:rPr>
                      </w:pPr>
                      <w:r w:rsidRPr="008968F5">
                        <w:rPr>
                          <w:rFonts w:ascii="Times New Roman" w:hAnsi="Times New Roman" w:cs="Times New Roman"/>
                          <w:b/>
                          <w:i/>
                          <w:sz w:val="24"/>
                        </w:rPr>
                        <w:t>Macquarie University</w:t>
                      </w:r>
                    </w:p>
                    <w:p w14:paraId="5F65991C" w14:textId="2CA50342" w:rsidR="008968F5" w:rsidRDefault="008968F5" w:rsidP="008968F5">
                      <w:r>
                        <w:rPr>
                          <w:rFonts w:ascii="Times New Roman" w:eastAsia="Times New Roman" w:hAnsi="Times New Roman" w:cs="Times New Roman"/>
                          <w:b/>
                          <w:bCs/>
                          <w:i/>
                          <w:sz w:val="24"/>
                          <w:szCs w:val="24"/>
                          <w:lang w:eastAsia="en-AU"/>
                        </w:rPr>
                        <w:tab/>
                      </w:r>
                    </w:p>
                  </w:txbxContent>
                </v:textbox>
                <w10:wrap type="square"/>
              </v:shape>
            </w:pict>
          </mc:Fallback>
        </mc:AlternateContent>
      </w:r>
    </w:p>
    <w:p w14:paraId="7266C42B" w14:textId="2F18DA54" w:rsidR="00A43798" w:rsidRPr="00B146BF" w:rsidRDefault="008968F5" w:rsidP="00406161">
      <w:pPr>
        <w:spacing w:before="100" w:beforeAutospacing="1" w:after="100" w:afterAutospacing="1" w:line="240" w:lineRule="auto"/>
        <w:rPr>
          <w:i/>
        </w:rPr>
      </w:pPr>
      <w:r w:rsidRPr="008968F5">
        <w:rPr>
          <w:rFonts w:ascii="Times New Roman" w:eastAsia="Times New Roman" w:hAnsi="Times New Roman" w:cs="Times New Roman"/>
          <w:b/>
          <w:bCs/>
          <w:noProof/>
          <w:sz w:val="24"/>
          <w:szCs w:val="24"/>
          <w:lang w:eastAsia="en-AU"/>
        </w:rPr>
        <mc:AlternateContent>
          <mc:Choice Requires="wps">
            <w:drawing>
              <wp:anchor distT="45720" distB="45720" distL="114300" distR="114300" simplePos="0" relativeHeight="251663360" behindDoc="0" locked="0" layoutInCell="1" allowOverlap="1" wp14:anchorId="40169258" wp14:editId="25CAB84C">
                <wp:simplePos x="0" y="0"/>
                <wp:positionH relativeFrom="column">
                  <wp:posOffset>408940</wp:posOffset>
                </wp:positionH>
                <wp:positionV relativeFrom="paragraph">
                  <wp:posOffset>21590</wp:posOffset>
                </wp:positionV>
                <wp:extent cx="283845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40DE7892" w14:textId="77777777" w:rsidR="008968F5" w:rsidRDefault="008968F5" w:rsidP="00406161">
                            <w:pPr>
                              <w:spacing w:after="0"/>
                              <w:rPr>
                                <w:rFonts w:ascii="Times New Roman" w:eastAsia="Times New Roman" w:hAnsi="Times New Roman" w:cs="Times New Roman"/>
                                <w:b/>
                                <w:bCs/>
                                <w:sz w:val="24"/>
                                <w:szCs w:val="24"/>
                                <w:lang w:eastAsia="en-AU"/>
                              </w:rPr>
                            </w:pPr>
                            <w:r w:rsidRPr="00A43798">
                              <w:rPr>
                                <w:rFonts w:ascii="Times New Roman" w:eastAsia="Times New Roman" w:hAnsi="Times New Roman" w:cs="Times New Roman"/>
                                <w:b/>
                                <w:bCs/>
                                <w:sz w:val="24"/>
                                <w:szCs w:val="24"/>
                                <w:lang w:eastAsia="en-AU"/>
                              </w:rPr>
                              <w:t xml:space="preserve">Treasurer: Professor Malcolm Prentis, </w:t>
                            </w:r>
                            <w:r>
                              <w:rPr>
                                <w:rFonts w:ascii="Times New Roman" w:eastAsia="Times New Roman" w:hAnsi="Times New Roman" w:cs="Times New Roman"/>
                                <w:b/>
                                <w:bCs/>
                                <w:sz w:val="24"/>
                                <w:szCs w:val="24"/>
                                <w:lang w:eastAsia="en-AU"/>
                              </w:rPr>
                              <w:t xml:space="preserve"> </w:t>
                            </w:r>
                          </w:p>
                          <w:p w14:paraId="0D47785E" w14:textId="76C00DCD" w:rsidR="008968F5" w:rsidRDefault="008968F5">
                            <w:r w:rsidRPr="00B146BF">
                              <w:rPr>
                                <w:rFonts w:ascii="Times New Roman" w:eastAsia="Times New Roman" w:hAnsi="Times New Roman" w:cs="Times New Roman"/>
                                <w:b/>
                                <w:bCs/>
                                <w:i/>
                                <w:sz w:val="24"/>
                                <w:szCs w:val="24"/>
                                <w:lang w:eastAsia="en-AU"/>
                              </w:rPr>
                              <w:t xml:space="preserve">Australian Catholic University </w:t>
                            </w:r>
                            <w:r>
                              <w:rPr>
                                <w:rFonts w:ascii="Times New Roman" w:eastAsia="Times New Roman" w:hAnsi="Times New Roman" w:cs="Times New Roman"/>
                                <w:b/>
                                <w:bCs/>
                                <w:i/>
                                <w:sz w:val="24"/>
                                <w:szCs w:val="24"/>
                                <w:lang w:eastAsia="en-AU"/>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69258" id="_x0000_s1027" type="#_x0000_t202" style="position:absolute;margin-left:32.2pt;margin-top:1.7pt;width:2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LFIwIAACU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" stroked="f">
                <v:textbox style="mso-fit-shape-to-text:t">
                  <w:txbxContent>
                    <w:p w14:paraId="40DE7892" w14:textId="77777777" w:rsidR="008968F5" w:rsidRDefault="008968F5" w:rsidP="00406161">
                      <w:pPr>
                        <w:spacing w:after="0"/>
                        <w:rPr>
                          <w:rFonts w:ascii="Times New Roman" w:eastAsia="Times New Roman" w:hAnsi="Times New Roman" w:cs="Times New Roman"/>
                          <w:b/>
                          <w:bCs/>
                          <w:sz w:val="24"/>
                          <w:szCs w:val="24"/>
                          <w:lang w:eastAsia="en-AU"/>
                        </w:rPr>
                      </w:pPr>
                      <w:r w:rsidRPr="00A43798">
                        <w:rPr>
                          <w:rFonts w:ascii="Times New Roman" w:eastAsia="Times New Roman" w:hAnsi="Times New Roman" w:cs="Times New Roman"/>
                          <w:b/>
                          <w:bCs/>
                          <w:sz w:val="24"/>
                          <w:szCs w:val="24"/>
                          <w:lang w:eastAsia="en-AU"/>
                        </w:rPr>
                        <w:t xml:space="preserve">Treasurer: Professor Malcolm Prentis, </w:t>
                      </w:r>
                      <w:r>
                        <w:rPr>
                          <w:rFonts w:ascii="Times New Roman" w:eastAsia="Times New Roman" w:hAnsi="Times New Roman" w:cs="Times New Roman"/>
                          <w:b/>
                          <w:bCs/>
                          <w:sz w:val="24"/>
                          <w:szCs w:val="24"/>
                          <w:lang w:eastAsia="en-AU"/>
                        </w:rPr>
                        <w:t xml:space="preserve"> </w:t>
                      </w:r>
                    </w:p>
                    <w:p w14:paraId="0D47785E" w14:textId="76C00DCD" w:rsidR="008968F5" w:rsidRDefault="008968F5">
                      <w:r w:rsidRPr="00B146BF">
                        <w:rPr>
                          <w:rFonts w:ascii="Times New Roman" w:eastAsia="Times New Roman" w:hAnsi="Times New Roman" w:cs="Times New Roman"/>
                          <w:b/>
                          <w:bCs/>
                          <w:i/>
                          <w:sz w:val="24"/>
                          <w:szCs w:val="24"/>
                          <w:lang w:eastAsia="en-AU"/>
                        </w:rPr>
                        <w:t xml:space="preserve">Australian Catholic University </w:t>
                      </w:r>
                      <w:r>
                        <w:rPr>
                          <w:rFonts w:ascii="Times New Roman" w:eastAsia="Times New Roman" w:hAnsi="Times New Roman" w:cs="Times New Roman"/>
                          <w:b/>
                          <w:bCs/>
                          <w:i/>
                          <w:sz w:val="24"/>
                          <w:szCs w:val="24"/>
                          <w:lang w:eastAsia="en-AU"/>
                        </w:rPr>
                        <w:tab/>
                      </w:r>
                    </w:p>
                  </w:txbxContent>
                </v:textbox>
                <w10:wrap type="square"/>
              </v:shape>
            </w:pict>
          </mc:Fallback>
        </mc:AlternateContent>
      </w:r>
    </w:p>
    <w:p w14:paraId="315F4666" w14:textId="77777777" w:rsidR="00406161" w:rsidRDefault="00406161" w:rsidP="00406161">
      <w:pPr>
        <w:spacing w:after="0" w:line="240" w:lineRule="auto"/>
        <w:jc w:val="both"/>
        <w:rPr>
          <w:rFonts w:ascii="Times New Roman" w:eastAsia="Times New Roman" w:hAnsi="Times New Roman" w:cs="Times New Roman"/>
          <w:b/>
          <w:bCs/>
          <w:sz w:val="24"/>
          <w:szCs w:val="24"/>
          <w:lang w:eastAsia="en-AU"/>
        </w:rPr>
      </w:pPr>
    </w:p>
    <w:p w14:paraId="73E72A45" w14:textId="77777777" w:rsidR="00406161" w:rsidRDefault="00406161" w:rsidP="00406161">
      <w:pPr>
        <w:spacing w:after="0" w:line="240" w:lineRule="auto"/>
        <w:jc w:val="both"/>
        <w:rPr>
          <w:rFonts w:ascii="Times New Roman" w:eastAsia="Times New Roman" w:hAnsi="Times New Roman" w:cs="Times New Roman"/>
          <w:b/>
          <w:bCs/>
          <w:sz w:val="24"/>
          <w:szCs w:val="24"/>
          <w:lang w:eastAsia="en-AU"/>
        </w:rPr>
      </w:pPr>
    </w:p>
    <w:p w14:paraId="73D94C81" w14:textId="064D8378" w:rsidR="00A43798" w:rsidRPr="00A43798" w:rsidRDefault="00A43798" w:rsidP="00406161">
      <w:pPr>
        <w:spacing w:after="0"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b/>
          <w:bCs/>
          <w:sz w:val="24"/>
          <w:szCs w:val="24"/>
          <w:lang w:eastAsia="en-AU"/>
        </w:rPr>
        <w:t>MEMBERS:</w:t>
      </w:r>
    </w:p>
    <w:p w14:paraId="7258E932" w14:textId="51E8F55E" w:rsidR="00A43798" w:rsidRPr="00A43798" w:rsidRDefault="00A43798" w:rsidP="00406161">
      <w:pPr>
        <w:numPr>
          <w:ilvl w:val="0"/>
          <w:numId w:val="1"/>
        </w:numPr>
        <w:spacing w:after="100" w:afterAutospacing="1" w:line="240" w:lineRule="auto"/>
        <w:ind w:left="0" w:firstLine="0"/>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b/>
          <w:bCs/>
          <w:sz w:val="24"/>
          <w:szCs w:val="24"/>
          <w:lang w:eastAsia="en-AU"/>
        </w:rPr>
        <w:t>Professor Philip Almond</w:t>
      </w:r>
      <w:r w:rsidRPr="00A43798">
        <w:rPr>
          <w:rFonts w:ascii="Times New Roman" w:eastAsia="Times New Roman" w:hAnsi="Times New Roman" w:cs="Times New Roman"/>
          <w:sz w:val="24"/>
          <w:szCs w:val="24"/>
          <w:lang w:eastAsia="en-AU"/>
        </w:rPr>
        <w:t>, University of Queensland</w:t>
      </w:r>
    </w:p>
    <w:p w14:paraId="57F71893" w14:textId="0B4E3683" w:rsidR="00A43798" w:rsidRPr="00A43798" w:rsidRDefault="00A43798" w:rsidP="00406161">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b/>
          <w:bCs/>
          <w:sz w:val="24"/>
          <w:szCs w:val="24"/>
          <w:lang w:eastAsia="en-AU"/>
        </w:rPr>
        <w:t>Dr Joanna Cruickshank</w:t>
      </w:r>
      <w:r w:rsidRPr="00A43798">
        <w:rPr>
          <w:rFonts w:ascii="Times New Roman" w:eastAsia="Times New Roman" w:hAnsi="Times New Roman" w:cs="Times New Roman"/>
          <w:sz w:val="24"/>
          <w:szCs w:val="24"/>
          <w:lang w:eastAsia="en-AU"/>
        </w:rPr>
        <w:t>, Deakin University</w:t>
      </w:r>
    </w:p>
    <w:p w14:paraId="3D76B185" w14:textId="51EA0A4E" w:rsidR="00A43798" w:rsidRPr="00A43798" w:rsidRDefault="00A43798" w:rsidP="00406161">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b/>
          <w:bCs/>
          <w:sz w:val="24"/>
          <w:szCs w:val="24"/>
          <w:lang w:eastAsia="en-AU"/>
        </w:rPr>
        <w:t>Professor Peter Harrison</w:t>
      </w:r>
      <w:r w:rsidRPr="00A43798">
        <w:rPr>
          <w:rFonts w:ascii="Times New Roman" w:eastAsia="Times New Roman" w:hAnsi="Times New Roman" w:cs="Times New Roman"/>
          <w:sz w:val="24"/>
          <w:szCs w:val="24"/>
          <w:lang w:eastAsia="en-AU"/>
        </w:rPr>
        <w:t>, University of Queensland</w:t>
      </w:r>
    </w:p>
    <w:p w14:paraId="0D85074C" w14:textId="55F2F60D" w:rsidR="00A43798" w:rsidRPr="00A43798" w:rsidRDefault="00A43798" w:rsidP="00406161">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b/>
          <w:bCs/>
          <w:sz w:val="24"/>
          <w:szCs w:val="24"/>
          <w:lang w:eastAsia="en-AU"/>
        </w:rPr>
        <w:t xml:space="preserve">Professor </w:t>
      </w:r>
      <w:proofErr w:type="spellStart"/>
      <w:r w:rsidRPr="00A43798">
        <w:rPr>
          <w:rFonts w:ascii="Times New Roman" w:eastAsia="Times New Roman" w:hAnsi="Times New Roman" w:cs="Times New Roman"/>
          <w:b/>
          <w:bCs/>
          <w:sz w:val="24"/>
          <w:szCs w:val="24"/>
          <w:lang w:eastAsia="en-AU"/>
        </w:rPr>
        <w:t>Shurlee</w:t>
      </w:r>
      <w:proofErr w:type="spellEnd"/>
      <w:r w:rsidRPr="00A43798">
        <w:rPr>
          <w:rFonts w:ascii="Times New Roman" w:eastAsia="Times New Roman" w:hAnsi="Times New Roman" w:cs="Times New Roman"/>
          <w:b/>
          <w:bCs/>
          <w:sz w:val="24"/>
          <w:szCs w:val="24"/>
          <w:lang w:eastAsia="en-AU"/>
        </w:rPr>
        <w:t xml:space="preserve"> Swain</w:t>
      </w:r>
      <w:r w:rsidRPr="00A43798">
        <w:rPr>
          <w:rFonts w:ascii="Times New Roman" w:eastAsia="Times New Roman" w:hAnsi="Times New Roman" w:cs="Times New Roman"/>
          <w:sz w:val="24"/>
          <w:szCs w:val="24"/>
          <w:lang w:eastAsia="en-AU"/>
        </w:rPr>
        <w:t xml:space="preserve"> FASSA, Australian Catholic University</w:t>
      </w:r>
    </w:p>
    <w:p w14:paraId="4375A921" w14:textId="77777777" w:rsidR="00A43798" w:rsidRPr="00A43798" w:rsidRDefault="00A43798" w:rsidP="00406161">
      <w:pPr>
        <w:numPr>
          <w:ilvl w:val="0"/>
          <w:numId w:val="1"/>
        </w:numPr>
        <w:spacing w:before="100" w:beforeAutospacing="1" w:after="0" w:line="240" w:lineRule="auto"/>
        <w:ind w:left="0" w:firstLine="0"/>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b/>
          <w:bCs/>
          <w:sz w:val="24"/>
          <w:szCs w:val="24"/>
          <w:lang w:eastAsia="en-AU"/>
        </w:rPr>
        <w:t xml:space="preserve">Leigh Penman, </w:t>
      </w:r>
      <w:r w:rsidRPr="00A43798">
        <w:rPr>
          <w:rFonts w:ascii="Times New Roman" w:eastAsia="Times New Roman" w:hAnsi="Times New Roman" w:cs="Times New Roman"/>
          <w:sz w:val="24"/>
          <w:szCs w:val="24"/>
          <w:lang w:eastAsia="en-AU"/>
        </w:rPr>
        <w:t>University of Queensland</w:t>
      </w:r>
    </w:p>
    <w:p w14:paraId="5B1F641D" w14:textId="77777777" w:rsidR="00D80261" w:rsidRDefault="00D80261" w:rsidP="00406161">
      <w:pPr>
        <w:spacing w:after="0" w:line="240" w:lineRule="auto"/>
        <w:jc w:val="both"/>
        <w:rPr>
          <w:rFonts w:ascii="Times New Roman" w:eastAsia="Times New Roman" w:hAnsi="Times New Roman" w:cs="Times New Roman"/>
          <w:b/>
          <w:bCs/>
          <w:sz w:val="24"/>
          <w:szCs w:val="24"/>
          <w:lang w:eastAsia="en-AU"/>
        </w:rPr>
      </w:pPr>
    </w:p>
    <w:p w14:paraId="001FEFE0" w14:textId="0A64DE92" w:rsidR="00A43798" w:rsidRDefault="00A43798" w:rsidP="00406161">
      <w:pPr>
        <w:spacing w:before="100" w:beforeAutospacing="1" w:after="0" w:line="240" w:lineRule="auto"/>
        <w:jc w:val="both"/>
        <w:rPr>
          <w:rFonts w:ascii="Times New Roman" w:eastAsia="Times New Roman" w:hAnsi="Times New Roman" w:cs="Times New Roman"/>
          <w:b/>
          <w:bCs/>
          <w:sz w:val="24"/>
          <w:szCs w:val="24"/>
          <w:lang w:eastAsia="en-AU"/>
        </w:rPr>
      </w:pPr>
      <w:r w:rsidRPr="00A43798">
        <w:rPr>
          <w:rFonts w:ascii="Times New Roman" w:eastAsia="Times New Roman" w:hAnsi="Times New Roman" w:cs="Times New Roman"/>
          <w:b/>
          <w:bCs/>
          <w:sz w:val="24"/>
          <w:szCs w:val="24"/>
          <w:lang w:eastAsia="en-AU"/>
        </w:rPr>
        <w:t>JOURNAL OF RELIGIOUS HISTORY</w:t>
      </w:r>
    </w:p>
    <w:p w14:paraId="5ABB2BAD" w14:textId="77777777" w:rsidR="00D80261" w:rsidRDefault="00D80261" w:rsidP="00406161">
      <w:pPr>
        <w:spacing w:after="0" w:line="240" w:lineRule="auto"/>
        <w:jc w:val="both"/>
        <w:rPr>
          <w:rFonts w:ascii="Times New Roman" w:eastAsia="Times New Roman" w:hAnsi="Times New Roman" w:cs="Times New Roman"/>
          <w:b/>
          <w:bCs/>
          <w:sz w:val="24"/>
          <w:szCs w:val="24"/>
          <w:lang w:eastAsia="en-AU"/>
        </w:rPr>
      </w:pPr>
    </w:p>
    <w:p w14:paraId="64420917" w14:textId="2343E754" w:rsidR="00A43798" w:rsidRPr="00A43798" w:rsidRDefault="00A43798" w:rsidP="00406161">
      <w:pPr>
        <w:spacing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 xml:space="preserve">The Editors of the Journal of Religious History are ex officio members of the RHA Committee of Management.  </w:t>
      </w:r>
      <w:r w:rsidRPr="00A43798">
        <w:rPr>
          <w:rFonts w:ascii="Times New Roman" w:eastAsia="Times New Roman" w:hAnsi="Times New Roman" w:cs="Times New Roman"/>
          <w:b/>
          <w:bCs/>
          <w:sz w:val="24"/>
          <w:szCs w:val="24"/>
          <w:lang w:eastAsia="en-AU"/>
        </w:rPr>
        <w:t>Professor Carole M. Cusack</w:t>
      </w:r>
      <w:r w:rsidRPr="00A43798">
        <w:rPr>
          <w:rFonts w:ascii="Times New Roman" w:eastAsia="Times New Roman" w:hAnsi="Times New Roman" w:cs="Times New Roman"/>
          <w:sz w:val="24"/>
          <w:szCs w:val="24"/>
          <w:lang w:eastAsia="en-AU"/>
        </w:rPr>
        <w:t xml:space="preserve"> and </w:t>
      </w:r>
      <w:r w:rsidRPr="00A43798">
        <w:rPr>
          <w:rFonts w:ascii="Times New Roman" w:eastAsia="Times New Roman" w:hAnsi="Times New Roman" w:cs="Times New Roman"/>
          <w:b/>
          <w:bCs/>
          <w:sz w:val="24"/>
          <w:szCs w:val="24"/>
          <w:lang w:eastAsia="en-AU"/>
        </w:rPr>
        <w:t xml:space="preserve">Dr Christopher </w:t>
      </w:r>
      <w:proofErr w:type="spellStart"/>
      <w:r w:rsidRPr="00A43798">
        <w:rPr>
          <w:rFonts w:ascii="Times New Roman" w:eastAsia="Times New Roman" w:hAnsi="Times New Roman" w:cs="Times New Roman"/>
          <w:b/>
          <w:bCs/>
          <w:sz w:val="24"/>
          <w:szCs w:val="24"/>
          <w:lang w:eastAsia="en-AU"/>
        </w:rPr>
        <w:t>Hartn</w:t>
      </w:r>
      <w:r w:rsidR="002E414C">
        <w:rPr>
          <w:rFonts w:ascii="Times New Roman" w:eastAsia="Times New Roman" w:hAnsi="Times New Roman" w:cs="Times New Roman"/>
          <w:b/>
          <w:bCs/>
          <w:sz w:val="24"/>
          <w:szCs w:val="24"/>
          <w:lang w:eastAsia="en-AU"/>
        </w:rPr>
        <w:t>e</w:t>
      </w:r>
      <w:bookmarkStart w:id="0" w:name="_GoBack"/>
      <w:bookmarkEnd w:id="0"/>
      <w:r w:rsidRPr="00A43798">
        <w:rPr>
          <w:rFonts w:ascii="Times New Roman" w:eastAsia="Times New Roman" w:hAnsi="Times New Roman" w:cs="Times New Roman"/>
          <w:b/>
          <w:bCs/>
          <w:sz w:val="24"/>
          <w:szCs w:val="24"/>
          <w:lang w:eastAsia="en-AU"/>
        </w:rPr>
        <w:t>y</w:t>
      </w:r>
      <w:proofErr w:type="spellEnd"/>
      <w:r w:rsidRPr="00A43798">
        <w:rPr>
          <w:rFonts w:ascii="Times New Roman" w:eastAsia="Times New Roman" w:hAnsi="Times New Roman" w:cs="Times New Roman"/>
          <w:sz w:val="24"/>
          <w:szCs w:val="24"/>
          <w:lang w:eastAsia="en-AU"/>
        </w:rPr>
        <w:t xml:space="preserve"> were confirmed for a fourth and final two-year term as Editors of the Journal.</w:t>
      </w:r>
    </w:p>
    <w:p w14:paraId="54639158" w14:textId="77777777" w:rsidR="00A43798" w:rsidRP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 xml:space="preserve">The Committee also elected </w:t>
      </w:r>
      <w:r w:rsidRPr="00A43798">
        <w:rPr>
          <w:rFonts w:ascii="Times New Roman" w:eastAsia="Times New Roman" w:hAnsi="Times New Roman" w:cs="Times New Roman"/>
          <w:b/>
          <w:bCs/>
          <w:sz w:val="24"/>
          <w:szCs w:val="24"/>
          <w:lang w:eastAsia="en-AU"/>
        </w:rPr>
        <w:t>Associate Professor Stuart Piggin</w:t>
      </w:r>
      <w:r w:rsidRPr="00A43798">
        <w:rPr>
          <w:rFonts w:ascii="Times New Roman" w:eastAsia="Times New Roman" w:hAnsi="Times New Roman" w:cs="Times New Roman"/>
          <w:sz w:val="24"/>
          <w:szCs w:val="24"/>
          <w:lang w:eastAsia="en-AU"/>
        </w:rPr>
        <w:t xml:space="preserve"> as a Fellow of the Religious History Association.  The nomination will follow shortly and can be read on our Fellows page.</w:t>
      </w:r>
    </w:p>
    <w:p w14:paraId="0ACBCAF8" w14:textId="77777777" w:rsidR="00A43798" w:rsidRP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 xml:space="preserve">As outgoing </w:t>
      </w:r>
      <w:r w:rsidRPr="00A43798">
        <w:rPr>
          <w:rFonts w:ascii="Times New Roman" w:eastAsia="Times New Roman" w:hAnsi="Times New Roman" w:cs="Times New Roman"/>
          <w:b/>
          <w:bCs/>
          <w:sz w:val="24"/>
          <w:szCs w:val="24"/>
          <w:lang w:eastAsia="en-AU"/>
        </w:rPr>
        <w:t>President of the Religious History Association, Professor Hilary Carey</w:t>
      </w:r>
      <w:r w:rsidRPr="00A43798">
        <w:rPr>
          <w:rFonts w:ascii="Times New Roman" w:eastAsia="Times New Roman" w:hAnsi="Times New Roman" w:cs="Times New Roman"/>
          <w:sz w:val="24"/>
          <w:szCs w:val="24"/>
          <w:lang w:eastAsia="en-AU"/>
        </w:rPr>
        <w:t xml:space="preserve"> sends her congratulations to all those who have agreed to serve on the RHA Committee of Management.  Hilary sends thanks also to the Editors of the Journal of Religious History, </w:t>
      </w:r>
      <w:r w:rsidRPr="00A43798">
        <w:rPr>
          <w:rFonts w:ascii="Times New Roman" w:eastAsia="Times New Roman" w:hAnsi="Times New Roman" w:cs="Times New Roman"/>
          <w:b/>
          <w:bCs/>
          <w:sz w:val="24"/>
          <w:szCs w:val="24"/>
          <w:lang w:eastAsia="en-AU"/>
        </w:rPr>
        <w:t xml:space="preserve">Josip </w:t>
      </w:r>
      <w:proofErr w:type="spellStart"/>
      <w:r w:rsidRPr="00A43798">
        <w:rPr>
          <w:rFonts w:ascii="Times New Roman" w:eastAsia="Times New Roman" w:hAnsi="Times New Roman" w:cs="Times New Roman"/>
          <w:b/>
          <w:bCs/>
          <w:sz w:val="24"/>
          <w:szCs w:val="24"/>
          <w:lang w:eastAsia="en-AU"/>
        </w:rPr>
        <w:t>Matesic</w:t>
      </w:r>
      <w:proofErr w:type="spellEnd"/>
      <w:r w:rsidRPr="00A43798">
        <w:rPr>
          <w:rFonts w:ascii="Times New Roman" w:eastAsia="Times New Roman" w:hAnsi="Times New Roman" w:cs="Times New Roman"/>
          <w:sz w:val="24"/>
          <w:szCs w:val="24"/>
          <w:lang w:eastAsia="en-AU"/>
        </w:rPr>
        <w:t xml:space="preserve">, organiser of the RHA contribution to the Wollongong meeting of the Australian Historical Association.   Their efforts over the last two years have helped make the Association stronger in terms of its finances, activities and publications, including the Journal of Religious History, </w:t>
      </w:r>
      <w:proofErr w:type="spellStart"/>
      <w:r w:rsidRPr="00A43798">
        <w:rPr>
          <w:rFonts w:ascii="Times New Roman" w:eastAsia="Times New Roman" w:hAnsi="Times New Roman" w:cs="Times New Roman"/>
          <w:sz w:val="24"/>
          <w:szCs w:val="24"/>
          <w:lang w:eastAsia="en-AU"/>
        </w:rPr>
        <w:t>TheRHA</w:t>
      </w:r>
      <w:proofErr w:type="spellEnd"/>
      <w:r w:rsidRPr="00A43798">
        <w:rPr>
          <w:rFonts w:ascii="Times New Roman" w:eastAsia="Times New Roman" w:hAnsi="Times New Roman" w:cs="Times New Roman"/>
          <w:sz w:val="24"/>
          <w:szCs w:val="24"/>
          <w:lang w:eastAsia="en-AU"/>
        </w:rPr>
        <w:t xml:space="preserve"> (the newsletter edited by Anna Haunton), and the new conference publication series, the first volume of which, edited by </w:t>
      </w:r>
      <w:r w:rsidRPr="00A43798">
        <w:rPr>
          <w:rFonts w:ascii="Times New Roman" w:eastAsia="Times New Roman" w:hAnsi="Times New Roman" w:cs="Times New Roman"/>
          <w:b/>
          <w:bCs/>
          <w:sz w:val="24"/>
          <w:szCs w:val="24"/>
          <w:lang w:eastAsia="en-AU"/>
        </w:rPr>
        <w:t xml:space="preserve">Christopher </w:t>
      </w:r>
      <w:proofErr w:type="spellStart"/>
      <w:r w:rsidRPr="00A43798">
        <w:rPr>
          <w:rFonts w:ascii="Times New Roman" w:eastAsia="Times New Roman" w:hAnsi="Times New Roman" w:cs="Times New Roman"/>
          <w:b/>
          <w:bCs/>
          <w:sz w:val="24"/>
          <w:szCs w:val="24"/>
          <w:lang w:eastAsia="en-AU"/>
        </w:rPr>
        <w:t>Hartney</w:t>
      </w:r>
      <w:proofErr w:type="spellEnd"/>
      <w:r w:rsidRPr="00A43798">
        <w:rPr>
          <w:rFonts w:ascii="Times New Roman" w:eastAsia="Times New Roman" w:hAnsi="Times New Roman" w:cs="Times New Roman"/>
          <w:sz w:val="24"/>
          <w:szCs w:val="24"/>
          <w:lang w:eastAsia="en-AU"/>
        </w:rPr>
        <w:t>, will be published by Cambridge Scholars Press later this year.</w:t>
      </w:r>
    </w:p>
    <w:p w14:paraId="47363215" w14:textId="77777777" w:rsidR="00A43798" w:rsidRPr="00A43798" w:rsidRDefault="00A43798" w:rsidP="0040616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A43798">
        <w:rPr>
          <w:rFonts w:ascii="Times New Roman" w:eastAsia="Times New Roman" w:hAnsi="Times New Roman" w:cs="Times New Roman"/>
          <w:sz w:val="24"/>
          <w:szCs w:val="24"/>
          <w:lang w:eastAsia="en-AU"/>
        </w:rPr>
        <w:t>Hilary looks forward to continuing her attachment to the Association as a member and subscriber to the Journal of Religious History when she moves to the UK next year.</w:t>
      </w:r>
    </w:p>
    <w:p w14:paraId="085FBE9D" w14:textId="6C5A76DD" w:rsidR="00A43798" w:rsidRPr="00A43798" w:rsidRDefault="00A43798" w:rsidP="00406161">
      <w:pPr>
        <w:spacing w:before="100" w:beforeAutospacing="1" w:after="100" w:afterAutospacing="1" w:line="240" w:lineRule="auto"/>
        <w:rPr>
          <w:rFonts w:ascii="Times New Roman" w:hAnsi="Times New Roman" w:cs="Times New Roman"/>
          <w:sz w:val="28"/>
        </w:rPr>
      </w:pPr>
      <w:r w:rsidRPr="00A43798">
        <w:rPr>
          <w:rFonts w:ascii="Times New Roman" w:eastAsia="Times New Roman" w:hAnsi="Times New Roman" w:cs="Times New Roman"/>
          <w:sz w:val="24"/>
          <w:szCs w:val="24"/>
          <w:lang w:eastAsia="en-AU"/>
        </w:rPr>
        <w:t xml:space="preserve">The Minutes - </w:t>
      </w:r>
      <w:hyperlink r:id="rId14" w:tgtFrame="_blank" w:tooltip="AGM-31-July-2013-RHA Minutes" w:history="1">
        <w:r w:rsidRPr="00A43798">
          <w:rPr>
            <w:rFonts w:ascii="Times New Roman" w:eastAsia="Times New Roman" w:hAnsi="Times New Roman" w:cs="Times New Roman"/>
            <w:color w:val="0000FF"/>
            <w:sz w:val="24"/>
            <w:szCs w:val="24"/>
            <w:u w:val="single"/>
            <w:lang w:eastAsia="en-AU"/>
          </w:rPr>
          <w:t>AGM-31-July- 2013-RHA Minutes</w:t>
        </w:r>
      </w:hyperlink>
    </w:p>
    <w:sectPr w:rsidR="00A43798" w:rsidRPr="00A43798" w:rsidSect="00406161">
      <w:pgSz w:w="11906" w:h="16838"/>
      <w:pgMar w:top="1560" w:right="1700" w:bottom="156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62DA4"/>
    <w:multiLevelType w:val="multilevel"/>
    <w:tmpl w:val="406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98"/>
    <w:rsid w:val="000275AC"/>
    <w:rsid w:val="0003158B"/>
    <w:rsid w:val="00060957"/>
    <w:rsid w:val="000825F5"/>
    <w:rsid w:val="000A133C"/>
    <w:rsid w:val="000C4B3A"/>
    <w:rsid w:val="000E1BC7"/>
    <w:rsid w:val="00113992"/>
    <w:rsid w:val="00125BA2"/>
    <w:rsid w:val="001361B2"/>
    <w:rsid w:val="001A3E4B"/>
    <w:rsid w:val="00227A73"/>
    <w:rsid w:val="002E414C"/>
    <w:rsid w:val="003405CD"/>
    <w:rsid w:val="003632C2"/>
    <w:rsid w:val="00373D01"/>
    <w:rsid w:val="00384168"/>
    <w:rsid w:val="003D6F07"/>
    <w:rsid w:val="003E220C"/>
    <w:rsid w:val="003F4685"/>
    <w:rsid w:val="00400E07"/>
    <w:rsid w:val="0040326B"/>
    <w:rsid w:val="00406161"/>
    <w:rsid w:val="004063AF"/>
    <w:rsid w:val="004247EB"/>
    <w:rsid w:val="00424C9C"/>
    <w:rsid w:val="004D06BC"/>
    <w:rsid w:val="00521449"/>
    <w:rsid w:val="005416FC"/>
    <w:rsid w:val="005D64C4"/>
    <w:rsid w:val="00624E7B"/>
    <w:rsid w:val="00691598"/>
    <w:rsid w:val="00692562"/>
    <w:rsid w:val="00766799"/>
    <w:rsid w:val="00801ECB"/>
    <w:rsid w:val="008149B7"/>
    <w:rsid w:val="0081781C"/>
    <w:rsid w:val="00833AEE"/>
    <w:rsid w:val="008968F5"/>
    <w:rsid w:val="0092724B"/>
    <w:rsid w:val="00931321"/>
    <w:rsid w:val="009A536F"/>
    <w:rsid w:val="009B545D"/>
    <w:rsid w:val="009E532B"/>
    <w:rsid w:val="00A32254"/>
    <w:rsid w:val="00A432A8"/>
    <w:rsid w:val="00A43798"/>
    <w:rsid w:val="00AC333C"/>
    <w:rsid w:val="00AE7A27"/>
    <w:rsid w:val="00B031E2"/>
    <w:rsid w:val="00B146BF"/>
    <w:rsid w:val="00B360E8"/>
    <w:rsid w:val="00B81CA3"/>
    <w:rsid w:val="00B94521"/>
    <w:rsid w:val="00BB3FF1"/>
    <w:rsid w:val="00BC0DBF"/>
    <w:rsid w:val="00BC21E4"/>
    <w:rsid w:val="00BE3B30"/>
    <w:rsid w:val="00C41B93"/>
    <w:rsid w:val="00C50C16"/>
    <w:rsid w:val="00C84C3A"/>
    <w:rsid w:val="00C909E0"/>
    <w:rsid w:val="00C91A47"/>
    <w:rsid w:val="00C91C49"/>
    <w:rsid w:val="00D302F6"/>
    <w:rsid w:val="00D80261"/>
    <w:rsid w:val="00DE7C99"/>
    <w:rsid w:val="00E273E0"/>
    <w:rsid w:val="00E31A24"/>
    <w:rsid w:val="00E55F0D"/>
    <w:rsid w:val="00E97FC2"/>
    <w:rsid w:val="00EF3459"/>
    <w:rsid w:val="00F54D51"/>
    <w:rsid w:val="00F66DB5"/>
    <w:rsid w:val="00FB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8D1F"/>
  <w15:chartTrackingRefBased/>
  <w15:docId w15:val="{2DDE2953-61C6-4646-9731-B2579ED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379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79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437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43798"/>
    <w:rPr>
      <w:color w:val="0000FF"/>
      <w:u w:val="single"/>
    </w:rPr>
  </w:style>
  <w:style w:type="character" w:styleId="Strong">
    <w:name w:val="Strong"/>
    <w:basedOn w:val="DefaultParagraphFont"/>
    <w:uiPriority w:val="22"/>
    <w:qFormat/>
    <w:rsid w:val="00A43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5111">
      <w:bodyDiv w:val="1"/>
      <w:marLeft w:val="0"/>
      <w:marRight w:val="0"/>
      <w:marTop w:val="0"/>
      <w:marBottom w:val="0"/>
      <w:divBdr>
        <w:top w:val="none" w:sz="0" w:space="0" w:color="auto"/>
        <w:left w:val="none" w:sz="0" w:space="0" w:color="auto"/>
        <w:bottom w:val="none" w:sz="0" w:space="0" w:color="auto"/>
        <w:right w:val="none" w:sz="0" w:space="0" w:color="auto"/>
      </w:divBdr>
      <w:divsChild>
        <w:div w:id="116636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therha.com.au/wp-content/uploads/2013/08/Glen-OBrien-193x300-e1377742387312.jpg" TargetMode="External"/><Relationship Id="rId12" Type="http://schemas.openxmlformats.org/officeDocument/2006/relationships/hyperlink" Target="http://therha.com.au/agm/malcolm-prentis-at-stirling-small-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therha.com.au/agm/john_gascoigne_1/" TargetMode="External"/><Relationship Id="rId15" Type="http://schemas.openxmlformats.org/officeDocument/2006/relationships/fontTable" Target="fontTable.xml"/><Relationship Id="rId10" Type="http://schemas.openxmlformats.org/officeDocument/2006/relationships/hyperlink" Target="http://therha.com.au/agm/olympus-digital-camera/" TargetMode="External"/><Relationship Id="rId4" Type="http://schemas.openxmlformats.org/officeDocument/2006/relationships/webSettings" Target="webSettings.xml"/><Relationship Id="rId9" Type="http://schemas.openxmlformats.org/officeDocument/2006/relationships/hyperlink" Target="http://evaburrowscollege.edu.au/about-us/our-people/associate-professor-glen-obrien/" TargetMode="External"/><Relationship Id="rId14" Type="http://schemas.openxmlformats.org/officeDocument/2006/relationships/hyperlink" Target="http://therha.com.au/agm/rha-minutes-agm-31-july-2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AH-JRH</dc:creator>
  <cp:keywords/>
  <dc:description/>
  <cp:lastModifiedBy>AH-JRH</cp:lastModifiedBy>
  <cp:revision>7</cp:revision>
  <dcterms:created xsi:type="dcterms:W3CDTF">2019-05-16T03:08:00Z</dcterms:created>
  <dcterms:modified xsi:type="dcterms:W3CDTF">2019-05-16T03:45:00Z</dcterms:modified>
</cp:coreProperties>
</file>